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42762" w:rsidRDefault="00000000">
      <w:pPr>
        <w:spacing w:line="240" w:lineRule="auto"/>
        <w:ind w:left="-360"/>
        <w:rPr>
          <w:b/>
          <w:sz w:val="20"/>
          <w:szCs w:val="20"/>
        </w:rPr>
      </w:pPr>
      <w:r>
        <w:rPr>
          <w:b/>
          <w:sz w:val="20"/>
          <w:szCs w:val="20"/>
        </w:rPr>
        <w:t>EATING DISORDER COALITION OF IOWA (EDCI)</w:t>
      </w:r>
    </w:p>
    <w:p w14:paraId="00000002" w14:textId="77777777" w:rsidR="00342762" w:rsidRDefault="00000000">
      <w:pPr>
        <w:spacing w:line="240" w:lineRule="auto"/>
        <w:ind w:left="-360"/>
        <w:rPr>
          <w:b/>
          <w:sz w:val="20"/>
          <w:szCs w:val="20"/>
        </w:rPr>
      </w:pPr>
      <w:r>
        <w:rPr>
          <w:b/>
          <w:sz w:val="20"/>
          <w:szCs w:val="20"/>
        </w:rPr>
        <w:t>BOARD OF DIRECTORS MEETING MINUTES</w:t>
      </w:r>
    </w:p>
    <w:p w14:paraId="00000003" w14:textId="77777777" w:rsidR="00342762" w:rsidRDefault="00342762">
      <w:pPr>
        <w:spacing w:line="240" w:lineRule="auto"/>
        <w:ind w:left="-360"/>
        <w:rPr>
          <w:sz w:val="20"/>
          <w:szCs w:val="20"/>
        </w:rPr>
      </w:pPr>
    </w:p>
    <w:p w14:paraId="00000004" w14:textId="77777777" w:rsidR="00342762" w:rsidRDefault="00000000">
      <w:pPr>
        <w:spacing w:line="240" w:lineRule="auto"/>
        <w:ind w:left="-360"/>
        <w:rPr>
          <w:sz w:val="20"/>
          <w:szCs w:val="20"/>
        </w:rPr>
      </w:pPr>
      <w:r>
        <w:rPr>
          <w:b/>
          <w:sz w:val="20"/>
          <w:szCs w:val="20"/>
        </w:rPr>
        <w:t xml:space="preserve">Date/Time/Location: </w:t>
      </w:r>
      <w:r>
        <w:rPr>
          <w:sz w:val="20"/>
          <w:szCs w:val="20"/>
        </w:rPr>
        <w:t>08/01/2025, 6:15am, Zoom</w:t>
      </w:r>
    </w:p>
    <w:p w14:paraId="00000005" w14:textId="77777777" w:rsidR="00342762" w:rsidRDefault="00342762">
      <w:pPr>
        <w:spacing w:line="240" w:lineRule="auto"/>
        <w:ind w:left="-360"/>
        <w:rPr>
          <w:b/>
          <w:sz w:val="20"/>
          <w:szCs w:val="20"/>
        </w:rPr>
      </w:pPr>
    </w:p>
    <w:p w14:paraId="00000006" w14:textId="77777777" w:rsidR="00342762" w:rsidRDefault="00000000">
      <w:pPr>
        <w:spacing w:line="240" w:lineRule="auto"/>
        <w:ind w:left="-360"/>
        <w:rPr>
          <w:sz w:val="20"/>
          <w:szCs w:val="20"/>
        </w:rPr>
      </w:pPr>
      <w:r>
        <w:rPr>
          <w:b/>
          <w:sz w:val="20"/>
          <w:szCs w:val="20"/>
        </w:rPr>
        <w:t>Attendees Present:</w:t>
      </w:r>
      <w:r>
        <w:rPr>
          <w:sz w:val="20"/>
          <w:szCs w:val="20"/>
        </w:rPr>
        <w:t xml:space="preserve"> Gabbie Sloan, Sabrina Rogers, Stephanie Proud, Kathleen O’Connor, Suzanne Hull, Abbie Scott, Sara Schwatken, Eva Schoen, Annie Wells, Kerri Patton, Emily Flanagan, Stacie Daily </w:t>
      </w:r>
    </w:p>
    <w:p w14:paraId="00000007" w14:textId="77777777" w:rsidR="00342762" w:rsidRDefault="00342762">
      <w:pPr>
        <w:spacing w:line="240" w:lineRule="auto"/>
        <w:ind w:left="-360"/>
        <w:rPr>
          <w:sz w:val="20"/>
          <w:szCs w:val="20"/>
        </w:rPr>
      </w:pPr>
    </w:p>
    <w:p w14:paraId="00000008" w14:textId="77777777" w:rsidR="00342762" w:rsidRDefault="00000000">
      <w:pPr>
        <w:tabs>
          <w:tab w:val="left" w:pos="1440"/>
          <w:tab w:val="left" w:pos="1890"/>
        </w:tabs>
        <w:spacing w:line="240" w:lineRule="auto"/>
        <w:ind w:left="-360"/>
        <w:rPr>
          <w:sz w:val="20"/>
          <w:szCs w:val="20"/>
        </w:rPr>
      </w:pPr>
      <w:r>
        <w:rPr>
          <w:b/>
          <w:sz w:val="20"/>
          <w:szCs w:val="20"/>
          <w:u w:val="single"/>
        </w:rPr>
        <w:t>Action Items: Call to Order (by Stephanie Proud at 6:17am)</w:t>
      </w:r>
    </w:p>
    <w:p w14:paraId="00000009" w14:textId="77777777" w:rsidR="00342762" w:rsidRDefault="00000000">
      <w:pPr>
        <w:numPr>
          <w:ilvl w:val="0"/>
          <w:numId w:val="7"/>
        </w:numPr>
        <w:tabs>
          <w:tab w:val="left" w:pos="1440"/>
          <w:tab w:val="left" w:pos="1890"/>
        </w:tabs>
        <w:spacing w:line="240" w:lineRule="auto"/>
        <w:rPr>
          <w:sz w:val="20"/>
          <w:szCs w:val="20"/>
        </w:rPr>
      </w:pPr>
      <w:r>
        <w:rPr>
          <w:color w:val="222222"/>
          <w:sz w:val="20"/>
          <w:szCs w:val="20"/>
          <w:highlight w:val="white"/>
        </w:rPr>
        <w:t>Approve Consent</w:t>
      </w:r>
      <w:hyperlink r:id="rId5">
        <w:r>
          <w:rPr>
            <w:color w:val="222222"/>
            <w:sz w:val="20"/>
            <w:szCs w:val="20"/>
            <w:highlight w:val="white"/>
          </w:rPr>
          <w:t xml:space="preserve"> </w:t>
        </w:r>
      </w:hyperlink>
      <w:hyperlink r:id="rId6">
        <w:r>
          <w:rPr>
            <w:color w:val="0000FF"/>
            <w:sz w:val="20"/>
            <w:szCs w:val="20"/>
            <w:highlight w:val="white"/>
            <w:u w:val="single"/>
          </w:rPr>
          <w:t>Agenda</w:t>
        </w:r>
      </w:hyperlink>
      <w:r>
        <w:rPr>
          <w:color w:val="222222"/>
          <w:sz w:val="20"/>
          <w:szCs w:val="20"/>
          <w:highlight w:val="white"/>
        </w:rPr>
        <w:t>,</w:t>
      </w:r>
      <w:hyperlink r:id="rId7">
        <w:r>
          <w:rPr>
            <w:color w:val="222222"/>
            <w:sz w:val="20"/>
            <w:szCs w:val="20"/>
            <w:highlight w:val="white"/>
          </w:rPr>
          <w:t xml:space="preserve"> </w:t>
        </w:r>
      </w:hyperlink>
      <w:hyperlink r:id="rId8">
        <w:r>
          <w:rPr>
            <w:color w:val="0000FF"/>
            <w:sz w:val="20"/>
            <w:szCs w:val="20"/>
            <w:highlight w:val="white"/>
            <w:u w:val="single"/>
          </w:rPr>
          <w:t>Minutes from July meeting</w:t>
        </w:r>
      </w:hyperlink>
      <w:r>
        <w:rPr>
          <w:color w:val="222222"/>
          <w:sz w:val="20"/>
          <w:szCs w:val="20"/>
          <w:highlight w:val="white"/>
        </w:rPr>
        <w:t>, Treasurer’s report,</w:t>
      </w:r>
      <w:hyperlink r:id="rId9">
        <w:r>
          <w:rPr>
            <w:color w:val="222222"/>
            <w:sz w:val="20"/>
            <w:szCs w:val="20"/>
            <w:highlight w:val="white"/>
          </w:rPr>
          <w:t xml:space="preserve"> </w:t>
        </w:r>
      </w:hyperlink>
      <w:hyperlink r:id="rId10">
        <w:r>
          <w:rPr>
            <w:color w:val="0000FF"/>
            <w:sz w:val="20"/>
            <w:szCs w:val="20"/>
            <w:highlight w:val="white"/>
            <w:u w:val="single"/>
          </w:rPr>
          <w:t>Quickbooks Reports (June)</w:t>
        </w:r>
      </w:hyperlink>
      <w:r>
        <w:rPr>
          <w:color w:val="222222"/>
          <w:sz w:val="20"/>
          <w:szCs w:val="20"/>
          <w:highlight w:val="white"/>
        </w:rPr>
        <w:t>,</w:t>
      </w:r>
      <w:hyperlink r:id="rId11">
        <w:r>
          <w:rPr>
            <w:color w:val="222222"/>
            <w:sz w:val="20"/>
            <w:szCs w:val="20"/>
            <w:highlight w:val="white"/>
          </w:rPr>
          <w:t xml:space="preserve"> </w:t>
        </w:r>
      </w:hyperlink>
      <w:hyperlink r:id="rId12">
        <w:r>
          <w:rPr>
            <w:color w:val="0000FF"/>
            <w:sz w:val="20"/>
            <w:szCs w:val="20"/>
            <w:highlight w:val="white"/>
            <w:u w:val="single"/>
          </w:rPr>
          <w:t>Written Reports received</w:t>
        </w:r>
      </w:hyperlink>
      <w:r>
        <w:rPr>
          <w:color w:val="222222"/>
          <w:sz w:val="20"/>
          <w:szCs w:val="20"/>
          <w:highlight w:val="white"/>
        </w:rPr>
        <w:t xml:space="preserve"> </w:t>
      </w:r>
    </w:p>
    <w:p w14:paraId="0000000A" w14:textId="77777777" w:rsidR="00342762" w:rsidRDefault="00000000">
      <w:pPr>
        <w:numPr>
          <w:ilvl w:val="1"/>
          <w:numId w:val="7"/>
        </w:numPr>
        <w:tabs>
          <w:tab w:val="left" w:pos="1440"/>
          <w:tab w:val="left" w:pos="1890"/>
        </w:tabs>
        <w:spacing w:line="240" w:lineRule="auto"/>
        <w:rPr>
          <w:sz w:val="20"/>
          <w:szCs w:val="20"/>
        </w:rPr>
      </w:pPr>
      <w:r>
        <w:rPr>
          <w:sz w:val="20"/>
          <w:szCs w:val="20"/>
        </w:rPr>
        <w:t>A motion to approve the consent agenda was made by Abbie and seconded by Sabrina. Motion approved unanimously by the board.</w:t>
      </w:r>
    </w:p>
    <w:p w14:paraId="0000000B" w14:textId="77777777" w:rsidR="00342762" w:rsidRDefault="00000000">
      <w:pPr>
        <w:numPr>
          <w:ilvl w:val="0"/>
          <w:numId w:val="7"/>
        </w:numPr>
        <w:tabs>
          <w:tab w:val="left" w:pos="1440"/>
          <w:tab w:val="left" w:pos="1890"/>
        </w:tabs>
        <w:spacing w:line="240" w:lineRule="auto"/>
        <w:rPr>
          <w:sz w:val="20"/>
          <w:szCs w:val="20"/>
        </w:rPr>
      </w:pPr>
      <w:r>
        <w:rPr>
          <w:color w:val="222222"/>
          <w:sz w:val="20"/>
          <w:szCs w:val="20"/>
          <w:highlight w:val="white"/>
        </w:rPr>
        <w:t xml:space="preserve">Vote on Erik Milbrandt’s application for professional membership (received through the new Google form on 7/24/25 at 1:58 pm). (Emily) </w:t>
      </w:r>
    </w:p>
    <w:p w14:paraId="0000000C" w14:textId="77777777" w:rsidR="00342762" w:rsidRDefault="00000000">
      <w:pPr>
        <w:numPr>
          <w:ilvl w:val="1"/>
          <w:numId w:val="7"/>
        </w:numPr>
        <w:tabs>
          <w:tab w:val="left" w:pos="1440"/>
          <w:tab w:val="left" w:pos="1890"/>
        </w:tabs>
        <w:rPr>
          <w:color w:val="222222"/>
          <w:sz w:val="20"/>
          <w:szCs w:val="20"/>
          <w:highlight w:val="white"/>
        </w:rPr>
      </w:pPr>
      <w:r>
        <w:rPr>
          <w:color w:val="222222"/>
          <w:sz w:val="20"/>
          <w:szCs w:val="20"/>
          <w:highlight w:val="white"/>
        </w:rPr>
        <w:t>"I have treated eating disorders at the inpatient, PHP, and outpatient level of care for 15 years. Over those years I have attended many conferences and trainings related to eating disorders. "</w:t>
      </w:r>
    </w:p>
    <w:p w14:paraId="0000000D" w14:textId="77777777" w:rsidR="00342762" w:rsidRDefault="00000000">
      <w:pPr>
        <w:numPr>
          <w:ilvl w:val="2"/>
          <w:numId w:val="7"/>
        </w:numPr>
        <w:tabs>
          <w:tab w:val="left" w:pos="1440"/>
          <w:tab w:val="left" w:pos="1890"/>
        </w:tabs>
        <w:spacing w:line="240" w:lineRule="auto"/>
        <w:rPr>
          <w:color w:val="222222"/>
          <w:sz w:val="20"/>
          <w:szCs w:val="20"/>
          <w:highlight w:val="white"/>
        </w:rPr>
      </w:pPr>
      <w:r>
        <w:rPr>
          <w:sz w:val="20"/>
          <w:szCs w:val="20"/>
        </w:rPr>
        <w:t>A motion to approve Erik’s application was made by Gabbie and seconded by Sara. Motion approved unanimously by the board.</w:t>
      </w:r>
    </w:p>
    <w:p w14:paraId="0000000E" w14:textId="77777777" w:rsidR="00342762" w:rsidRDefault="00342762">
      <w:pPr>
        <w:tabs>
          <w:tab w:val="left" w:pos="1440"/>
          <w:tab w:val="left" w:pos="1890"/>
        </w:tabs>
        <w:spacing w:line="240" w:lineRule="auto"/>
        <w:rPr>
          <w:sz w:val="20"/>
          <w:szCs w:val="20"/>
        </w:rPr>
      </w:pPr>
    </w:p>
    <w:p w14:paraId="0000000F" w14:textId="77777777" w:rsidR="00342762" w:rsidRDefault="00000000">
      <w:pPr>
        <w:tabs>
          <w:tab w:val="left" w:pos="1800"/>
        </w:tabs>
        <w:spacing w:line="240" w:lineRule="auto"/>
        <w:ind w:left="-360"/>
        <w:rPr>
          <w:sz w:val="20"/>
          <w:szCs w:val="20"/>
        </w:rPr>
      </w:pPr>
      <w:r>
        <w:rPr>
          <w:b/>
          <w:sz w:val="20"/>
          <w:szCs w:val="20"/>
          <w:u w:val="single"/>
        </w:rPr>
        <w:t>Verbal Reports: Officer Reports</w:t>
      </w:r>
    </w:p>
    <w:p w14:paraId="00000010" w14:textId="77777777" w:rsidR="00342762" w:rsidRDefault="00000000">
      <w:pPr>
        <w:tabs>
          <w:tab w:val="left" w:pos="1800"/>
        </w:tabs>
        <w:spacing w:line="240" w:lineRule="auto"/>
        <w:ind w:left="-360"/>
        <w:rPr>
          <w:b/>
          <w:sz w:val="20"/>
          <w:szCs w:val="20"/>
        </w:rPr>
      </w:pPr>
      <w:r>
        <w:rPr>
          <w:b/>
          <w:sz w:val="20"/>
          <w:szCs w:val="20"/>
        </w:rPr>
        <w:t>President (Stephanie Proud)</w:t>
      </w:r>
    </w:p>
    <w:p w14:paraId="00000011" w14:textId="77777777" w:rsidR="00342762" w:rsidRDefault="00000000">
      <w:pPr>
        <w:numPr>
          <w:ilvl w:val="0"/>
          <w:numId w:val="9"/>
        </w:numPr>
        <w:tabs>
          <w:tab w:val="left" w:pos="1800"/>
        </w:tabs>
        <w:spacing w:line="240" w:lineRule="auto"/>
        <w:rPr>
          <w:sz w:val="20"/>
          <w:szCs w:val="20"/>
        </w:rPr>
      </w:pPr>
      <w:r>
        <w:rPr>
          <w:sz w:val="20"/>
          <w:szCs w:val="20"/>
        </w:rPr>
        <w:t>Nothing in addition to the written report in dropbox.</w:t>
      </w:r>
    </w:p>
    <w:p w14:paraId="00000012" w14:textId="77777777" w:rsidR="00342762" w:rsidRDefault="00000000">
      <w:pPr>
        <w:tabs>
          <w:tab w:val="left" w:pos="1800"/>
        </w:tabs>
        <w:spacing w:line="240" w:lineRule="auto"/>
        <w:ind w:left="-360"/>
        <w:rPr>
          <w:b/>
          <w:sz w:val="20"/>
          <w:szCs w:val="20"/>
        </w:rPr>
      </w:pPr>
      <w:r>
        <w:rPr>
          <w:b/>
          <w:sz w:val="20"/>
          <w:szCs w:val="20"/>
        </w:rPr>
        <w:t>Past President (Gabbie Sloan)</w:t>
      </w:r>
    </w:p>
    <w:p w14:paraId="00000013" w14:textId="77777777" w:rsidR="00342762" w:rsidRDefault="00000000">
      <w:pPr>
        <w:numPr>
          <w:ilvl w:val="0"/>
          <w:numId w:val="5"/>
        </w:numPr>
        <w:tabs>
          <w:tab w:val="left" w:pos="1800"/>
        </w:tabs>
        <w:spacing w:line="240" w:lineRule="auto"/>
        <w:rPr>
          <w:sz w:val="20"/>
          <w:szCs w:val="20"/>
        </w:rPr>
      </w:pPr>
      <w:r>
        <w:rPr>
          <w:sz w:val="20"/>
          <w:szCs w:val="20"/>
        </w:rPr>
        <w:t>Nothing in addition to the written report in dropbox.</w:t>
      </w:r>
    </w:p>
    <w:p w14:paraId="00000014" w14:textId="77777777" w:rsidR="00342762" w:rsidRDefault="00000000">
      <w:pPr>
        <w:tabs>
          <w:tab w:val="left" w:pos="1800"/>
        </w:tabs>
        <w:spacing w:line="240" w:lineRule="auto"/>
        <w:ind w:left="-360"/>
        <w:rPr>
          <w:b/>
          <w:sz w:val="20"/>
          <w:szCs w:val="20"/>
        </w:rPr>
      </w:pPr>
      <w:r>
        <w:rPr>
          <w:b/>
          <w:sz w:val="20"/>
          <w:szCs w:val="20"/>
        </w:rPr>
        <w:t>President Elect (Abbie Scott)</w:t>
      </w:r>
    </w:p>
    <w:p w14:paraId="00000015" w14:textId="77777777" w:rsidR="00342762" w:rsidRDefault="00000000">
      <w:pPr>
        <w:numPr>
          <w:ilvl w:val="0"/>
          <w:numId w:val="1"/>
        </w:numPr>
        <w:tabs>
          <w:tab w:val="left" w:pos="1800"/>
        </w:tabs>
        <w:spacing w:line="240" w:lineRule="auto"/>
        <w:rPr>
          <w:sz w:val="20"/>
          <w:szCs w:val="20"/>
        </w:rPr>
      </w:pPr>
      <w:r>
        <w:rPr>
          <w:sz w:val="20"/>
          <w:szCs w:val="20"/>
        </w:rPr>
        <w:t>Nothing in addition to the written report in dropbox.</w:t>
      </w:r>
    </w:p>
    <w:p w14:paraId="00000016" w14:textId="77777777" w:rsidR="00342762" w:rsidRDefault="00000000">
      <w:pPr>
        <w:tabs>
          <w:tab w:val="left" w:pos="1800"/>
        </w:tabs>
        <w:spacing w:line="240" w:lineRule="auto"/>
        <w:ind w:left="-360"/>
        <w:rPr>
          <w:b/>
          <w:sz w:val="20"/>
          <w:szCs w:val="20"/>
        </w:rPr>
      </w:pPr>
      <w:r>
        <w:rPr>
          <w:b/>
          <w:sz w:val="20"/>
          <w:szCs w:val="20"/>
        </w:rPr>
        <w:t>Secretary (Kathleen O’Connor)</w:t>
      </w:r>
    </w:p>
    <w:p w14:paraId="00000017" w14:textId="77777777" w:rsidR="00342762" w:rsidRDefault="00000000">
      <w:pPr>
        <w:numPr>
          <w:ilvl w:val="0"/>
          <w:numId w:val="2"/>
        </w:numPr>
        <w:tabs>
          <w:tab w:val="left" w:pos="1800"/>
        </w:tabs>
        <w:spacing w:line="240" w:lineRule="auto"/>
        <w:rPr>
          <w:sz w:val="20"/>
          <w:szCs w:val="20"/>
        </w:rPr>
      </w:pPr>
      <w:r>
        <w:rPr>
          <w:sz w:val="20"/>
          <w:szCs w:val="20"/>
        </w:rPr>
        <w:t>Nothing in addition to the written report in dropbox.</w:t>
      </w:r>
    </w:p>
    <w:p w14:paraId="00000018" w14:textId="77777777" w:rsidR="00342762" w:rsidRDefault="00000000">
      <w:pPr>
        <w:tabs>
          <w:tab w:val="left" w:pos="1800"/>
        </w:tabs>
        <w:spacing w:line="240" w:lineRule="auto"/>
        <w:ind w:left="-360"/>
        <w:rPr>
          <w:b/>
          <w:sz w:val="20"/>
          <w:szCs w:val="20"/>
        </w:rPr>
      </w:pPr>
      <w:r>
        <w:rPr>
          <w:b/>
          <w:sz w:val="20"/>
          <w:szCs w:val="20"/>
        </w:rPr>
        <w:t>Treasurer (Sara Schwatken)</w:t>
      </w:r>
    </w:p>
    <w:p w14:paraId="00000019" w14:textId="77777777" w:rsidR="00342762" w:rsidRDefault="00000000">
      <w:pPr>
        <w:numPr>
          <w:ilvl w:val="0"/>
          <w:numId w:val="6"/>
        </w:numPr>
        <w:tabs>
          <w:tab w:val="left" w:pos="1800"/>
        </w:tabs>
        <w:spacing w:line="240" w:lineRule="auto"/>
        <w:rPr>
          <w:sz w:val="20"/>
          <w:szCs w:val="20"/>
        </w:rPr>
      </w:pPr>
      <w:r>
        <w:rPr>
          <w:sz w:val="20"/>
          <w:szCs w:val="20"/>
        </w:rPr>
        <w:t>No report this month, next month will resume “delayed month” process.</w:t>
      </w:r>
    </w:p>
    <w:p w14:paraId="0000001A" w14:textId="77777777" w:rsidR="00342762" w:rsidRDefault="00000000">
      <w:pPr>
        <w:numPr>
          <w:ilvl w:val="0"/>
          <w:numId w:val="6"/>
        </w:numPr>
        <w:tabs>
          <w:tab w:val="left" w:pos="1800"/>
        </w:tabs>
        <w:spacing w:line="240" w:lineRule="auto"/>
        <w:rPr>
          <w:sz w:val="20"/>
          <w:szCs w:val="20"/>
        </w:rPr>
      </w:pPr>
      <w:r>
        <w:rPr>
          <w:sz w:val="20"/>
          <w:szCs w:val="20"/>
        </w:rPr>
        <w:t>1 additional full foundation course package sold.</w:t>
      </w:r>
    </w:p>
    <w:p w14:paraId="0000001B" w14:textId="77777777" w:rsidR="00342762" w:rsidRDefault="00000000">
      <w:pPr>
        <w:tabs>
          <w:tab w:val="left" w:pos="1800"/>
        </w:tabs>
        <w:spacing w:line="240" w:lineRule="auto"/>
        <w:ind w:left="-360"/>
        <w:rPr>
          <w:b/>
          <w:sz w:val="20"/>
          <w:szCs w:val="20"/>
        </w:rPr>
      </w:pPr>
      <w:r>
        <w:rPr>
          <w:b/>
          <w:sz w:val="20"/>
          <w:szCs w:val="20"/>
        </w:rPr>
        <w:t>Executive Director (Suzanne Hull)</w:t>
      </w:r>
    </w:p>
    <w:p w14:paraId="0000001C" w14:textId="77777777" w:rsidR="00342762" w:rsidRDefault="00000000">
      <w:pPr>
        <w:numPr>
          <w:ilvl w:val="0"/>
          <w:numId w:val="8"/>
        </w:numPr>
        <w:tabs>
          <w:tab w:val="left" w:pos="1800"/>
        </w:tabs>
        <w:spacing w:line="240" w:lineRule="auto"/>
        <w:rPr>
          <w:sz w:val="20"/>
          <w:szCs w:val="20"/>
        </w:rPr>
      </w:pPr>
      <w:r>
        <w:rPr>
          <w:sz w:val="20"/>
          <w:szCs w:val="20"/>
        </w:rPr>
        <w:t>Nothing in addition to the written report in dropbox.</w:t>
      </w:r>
    </w:p>
    <w:p w14:paraId="0000001D" w14:textId="77777777" w:rsidR="00342762" w:rsidRDefault="00342762">
      <w:pPr>
        <w:tabs>
          <w:tab w:val="left" w:pos="1800"/>
        </w:tabs>
        <w:spacing w:line="240" w:lineRule="auto"/>
        <w:ind w:left="720"/>
        <w:rPr>
          <w:b/>
          <w:sz w:val="20"/>
          <w:szCs w:val="20"/>
        </w:rPr>
      </w:pPr>
    </w:p>
    <w:p w14:paraId="0000001E" w14:textId="77777777" w:rsidR="00342762" w:rsidRDefault="00000000">
      <w:pPr>
        <w:tabs>
          <w:tab w:val="left" w:pos="1350"/>
          <w:tab w:val="left" w:pos="1710"/>
          <w:tab w:val="left" w:pos="1800"/>
        </w:tabs>
        <w:spacing w:line="240" w:lineRule="auto"/>
        <w:ind w:left="-360"/>
        <w:rPr>
          <w:b/>
          <w:sz w:val="20"/>
          <w:szCs w:val="20"/>
        </w:rPr>
      </w:pPr>
      <w:r>
        <w:rPr>
          <w:b/>
          <w:sz w:val="20"/>
          <w:szCs w:val="20"/>
          <w:u w:val="single"/>
        </w:rPr>
        <w:t>Verbal Reports: Committee Reports</w:t>
      </w:r>
    </w:p>
    <w:p w14:paraId="0000001F" w14:textId="77777777" w:rsidR="00342762" w:rsidRDefault="00000000">
      <w:pPr>
        <w:tabs>
          <w:tab w:val="left" w:pos="1350"/>
          <w:tab w:val="left" w:pos="1710"/>
          <w:tab w:val="left" w:pos="1800"/>
        </w:tabs>
        <w:spacing w:line="240" w:lineRule="auto"/>
        <w:ind w:left="-360"/>
        <w:rPr>
          <w:b/>
          <w:sz w:val="20"/>
          <w:szCs w:val="20"/>
        </w:rPr>
      </w:pPr>
      <w:r>
        <w:rPr>
          <w:b/>
          <w:sz w:val="20"/>
          <w:szCs w:val="20"/>
        </w:rPr>
        <w:t>Development (Abbie)</w:t>
      </w:r>
    </w:p>
    <w:p w14:paraId="00000020" w14:textId="77777777" w:rsidR="00342762" w:rsidRDefault="00000000">
      <w:pPr>
        <w:numPr>
          <w:ilvl w:val="0"/>
          <w:numId w:val="3"/>
        </w:numPr>
        <w:tabs>
          <w:tab w:val="left" w:pos="1350"/>
          <w:tab w:val="left" w:pos="1710"/>
          <w:tab w:val="left" w:pos="1800"/>
        </w:tabs>
        <w:spacing w:line="240" w:lineRule="auto"/>
        <w:rPr>
          <w:sz w:val="20"/>
          <w:szCs w:val="20"/>
        </w:rPr>
      </w:pPr>
      <w:r>
        <w:rPr>
          <w:sz w:val="20"/>
          <w:szCs w:val="20"/>
        </w:rPr>
        <w:t>Nothing in addition to the report in dropbox.</w:t>
      </w:r>
    </w:p>
    <w:p w14:paraId="00000021" w14:textId="77777777" w:rsidR="00342762" w:rsidRDefault="00000000">
      <w:pPr>
        <w:tabs>
          <w:tab w:val="left" w:pos="1800"/>
        </w:tabs>
        <w:spacing w:line="240" w:lineRule="auto"/>
        <w:ind w:left="-360"/>
        <w:rPr>
          <w:b/>
          <w:sz w:val="20"/>
          <w:szCs w:val="20"/>
        </w:rPr>
      </w:pPr>
      <w:r>
        <w:rPr>
          <w:b/>
          <w:sz w:val="20"/>
          <w:szCs w:val="20"/>
        </w:rPr>
        <w:t>Healthcare (Kathleen)</w:t>
      </w:r>
    </w:p>
    <w:p w14:paraId="00000022" w14:textId="77777777" w:rsidR="00342762" w:rsidRDefault="00000000">
      <w:pPr>
        <w:numPr>
          <w:ilvl w:val="0"/>
          <w:numId w:val="3"/>
        </w:numPr>
        <w:tabs>
          <w:tab w:val="left" w:pos="1350"/>
          <w:tab w:val="left" w:pos="1710"/>
          <w:tab w:val="left" w:pos="1800"/>
        </w:tabs>
        <w:spacing w:line="240" w:lineRule="auto"/>
        <w:rPr>
          <w:sz w:val="20"/>
          <w:szCs w:val="20"/>
        </w:rPr>
      </w:pPr>
      <w:r>
        <w:rPr>
          <w:sz w:val="20"/>
          <w:szCs w:val="20"/>
        </w:rPr>
        <w:t>Nothing in addition to the report in dropbox.</w:t>
      </w:r>
    </w:p>
    <w:p w14:paraId="00000023" w14:textId="77777777" w:rsidR="00342762" w:rsidRDefault="00342762">
      <w:pPr>
        <w:tabs>
          <w:tab w:val="left" w:pos="1800"/>
        </w:tabs>
        <w:spacing w:line="240" w:lineRule="auto"/>
        <w:ind w:left="-360"/>
        <w:rPr>
          <w:b/>
          <w:sz w:val="20"/>
          <w:szCs w:val="20"/>
          <w:u w:val="single"/>
        </w:rPr>
      </w:pPr>
    </w:p>
    <w:p w14:paraId="00000024" w14:textId="77777777" w:rsidR="00342762" w:rsidRDefault="00000000">
      <w:pPr>
        <w:tabs>
          <w:tab w:val="left" w:pos="1800"/>
        </w:tabs>
        <w:spacing w:line="240" w:lineRule="auto"/>
        <w:ind w:left="-360"/>
        <w:rPr>
          <w:color w:val="222222"/>
          <w:sz w:val="20"/>
          <w:szCs w:val="20"/>
          <w:highlight w:val="white"/>
        </w:rPr>
      </w:pPr>
      <w:r>
        <w:rPr>
          <w:b/>
          <w:sz w:val="20"/>
          <w:szCs w:val="20"/>
          <w:u w:val="single"/>
        </w:rPr>
        <w:t>Discussion Items</w:t>
      </w:r>
    </w:p>
    <w:p w14:paraId="00000025" w14:textId="77777777" w:rsidR="00342762" w:rsidRDefault="00000000">
      <w:pPr>
        <w:numPr>
          <w:ilvl w:val="0"/>
          <w:numId w:val="10"/>
        </w:numPr>
        <w:rPr>
          <w:color w:val="222222"/>
          <w:sz w:val="20"/>
          <w:szCs w:val="20"/>
          <w:highlight w:val="white"/>
        </w:rPr>
      </w:pPr>
      <w:r>
        <w:rPr>
          <w:color w:val="222222"/>
          <w:sz w:val="20"/>
          <w:szCs w:val="20"/>
          <w:highlight w:val="white"/>
        </w:rPr>
        <w:t xml:space="preserve">Anniversary Celebration board attendance, sign up sheet (Stephanie) </w:t>
      </w:r>
    </w:p>
    <w:p w14:paraId="00000026" w14:textId="77777777" w:rsidR="00342762" w:rsidRDefault="00000000">
      <w:pPr>
        <w:numPr>
          <w:ilvl w:val="0"/>
          <w:numId w:val="10"/>
        </w:numPr>
        <w:rPr>
          <w:color w:val="222222"/>
          <w:sz w:val="20"/>
          <w:szCs w:val="20"/>
          <w:highlight w:val="white"/>
        </w:rPr>
      </w:pPr>
      <w:r>
        <w:rPr>
          <w:color w:val="222222"/>
          <w:sz w:val="20"/>
          <w:szCs w:val="20"/>
          <w:highlight w:val="white"/>
        </w:rPr>
        <w:t xml:space="preserve">Fall Conference update (Stephanie) </w:t>
      </w:r>
    </w:p>
    <w:p w14:paraId="00000027" w14:textId="77777777" w:rsidR="00342762" w:rsidRDefault="00000000">
      <w:pPr>
        <w:numPr>
          <w:ilvl w:val="0"/>
          <w:numId w:val="10"/>
        </w:numPr>
        <w:rPr>
          <w:color w:val="222222"/>
          <w:sz w:val="20"/>
          <w:szCs w:val="20"/>
          <w:highlight w:val="white"/>
        </w:rPr>
      </w:pPr>
      <w:r>
        <w:rPr>
          <w:color w:val="222222"/>
          <w:sz w:val="20"/>
          <w:szCs w:val="20"/>
          <w:highlight w:val="white"/>
        </w:rPr>
        <w:t>Fundraising activities and how the board can help (Annie)</w:t>
      </w:r>
    </w:p>
    <w:p w14:paraId="00000028" w14:textId="77777777" w:rsidR="00342762" w:rsidRDefault="00000000">
      <w:pPr>
        <w:numPr>
          <w:ilvl w:val="1"/>
          <w:numId w:val="10"/>
        </w:numPr>
        <w:rPr>
          <w:color w:val="222222"/>
          <w:sz w:val="20"/>
          <w:szCs w:val="20"/>
          <w:highlight w:val="white"/>
        </w:rPr>
      </w:pPr>
      <w:r>
        <w:rPr>
          <w:color w:val="222222"/>
          <w:sz w:val="20"/>
          <w:szCs w:val="20"/>
          <w:highlight w:val="white"/>
        </w:rPr>
        <w:t xml:space="preserve">Annie and Tori are compiling a </w:t>
      </w:r>
      <w:hyperlink r:id="rId13">
        <w:r>
          <w:rPr>
            <w:color w:val="1155CC"/>
            <w:sz w:val="20"/>
            <w:szCs w:val="20"/>
            <w:highlight w:val="white"/>
            <w:u w:val="single"/>
          </w:rPr>
          <w:t>potential donor list</w:t>
        </w:r>
      </w:hyperlink>
      <w:r>
        <w:rPr>
          <w:color w:val="222222"/>
          <w:sz w:val="20"/>
          <w:szCs w:val="20"/>
          <w:highlight w:val="white"/>
        </w:rPr>
        <w:t xml:space="preserve"> for the board to contribute to - please review.</w:t>
      </w:r>
    </w:p>
    <w:p w14:paraId="00000029" w14:textId="77777777" w:rsidR="00342762" w:rsidRDefault="00000000">
      <w:pPr>
        <w:numPr>
          <w:ilvl w:val="2"/>
          <w:numId w:val="10"/>
        </w:numPr>
        <w:rPr>
          <w:color w:val="222222"/>
          <w:sz w:val="20"/>
          <w:szCs w:val="20"/>
          <w:highlight w:val="white"/>
        </w:rPr>
      </w:pPr>
      <w:r>
        <w:rPr>
          <w:color w:val="222222"/>
          <w:sz w:val="20"/>
          <w:szCs w:val="20"/>
          <w:highlight w:val="white"/>
        </w:rPr>
        <w:t xml:space="preserve">Dropbox Location: EDCI - Fundraising - Donor Contact Information - Corporate Giving Leads. </w:t>
      </w:r>
    </w:p>
    <w:p w14:paraId="0000002A" w14:textId="77777777" w:rsidR="00342762" w:rsidRDefault="00000000">
      <w:pPr>
        <w:numPr>
          <w:ilvl w:val="0"/>
          <w:numId w:val="10"/>
        </w:numPr>
        <w:tabs>
          <w:tab w:val="left" w:pos="1800"/>
        </w:tabs>
        <w:spacing w:line="240" w:lineRule="auto"/>
        <w:rPr>
          <w:color w:val="222222"/>
          <w:sz w:val="20"/>
          <w:szCs w:val="20"/>
          <w:highlight w:val="white"/>
        </w:rPr>
      </w:pPr>
      <w:r>
        <w:rPr>
          <w:color w:val="222222"/>
          <w:sz w:val="20"/>
          <w:szCs w:val="20"/>
          <w:highlight w:val="white"/>
        </w:rPr>
        <w:t xml:space="preserve">INPS Conference Booth - </w:t>
      </w:r>
      <w:r>
        <w:rPr>
          <w:sz w:val="20"/>
          <w:szCs w:val="20"/>
          <w:highlight w:val="white"/>
        </w:rPr>
        <w:t>West Des Moines Nov 12-14</w:t>
      </w:r>
      <w:r>
        <w:rPr>
          <w:color w:val="222222"/>
          <w:sz w:val="20"/>
          <w:szCs w:val="20"/>
          <w:highlight w:val="white"/>
        </w:rPr>
        <w:t xml:space="preserve"> (Kathleen)</w:t>
      </w:r>
    </w:p>
    <w:p w14:paraId="0000002B" w14:textId="77777777" w:rsidR="00342762" w:rsidRDefault="00000000">
      <w:pPr>
        <w:numPr>
          <w:ilvl w:val="1"/>
          <w:numId w:val="10"/>
        </w:numPr>
        <w:tabs>
          <w:tab w:val="left" w:pos="1800"/>
        </w:tabs>
        <w:spacing w:line="240" w:lineRule="auto"/>
        <w:rPr>
          <w:color w:val="222222"/>
          <w:sz w:val="20"/>
          <w:szCs w:val="20"/>
          <w:highlight w:val="white"/>
        </w:rPr>
      </w:pPr>
      <w:r>
        <w:rPr>
          <w:color w:val="222222"/>
          <w:sz w:val="20"/>
          <w:szCs w:val="20"/>
          <w:highlight w:val="white"/>
        </w:rPr>
        <w:t>Free non-profit booth ($1800 value), includes:</w:t>
      </w:r>
    </w:p>
    <w:p w14:paraId="0000002C" w14:textId="77777777" w:rsidR="00342762" w:rsidRDefault="00000000">
      <w:pPr>
        <w:numPr>
          <w:ilvl w:val="2"/>
          <w:numId w:val="10"/>
        </w:numPr>
        <w:shd w:val="clear" w:color="auto" w:fill="FFFFFF"/>
        <w:tabs>
          <w:tab w:val="left" w:pos="1800"/>
        </w:tabs>
        <w:spacing w:line="240" w:lineRule="auto"/>
        <w:rPr>
          <w:color w:val="343537"/>
          <w:sz w:val="20"/>
          <w:szCs w:val="20"/>
        </w:rPr>
      </w:pPr>
      <w:r>
        <w:rPr>
          <w:color w:val="343537"/>
          <w:sz w:val="20"/>
          <w:szCs w:val="20"/>
          <w:highlight w:val="white"/>
        </w:rPr>
        <w:t>Your company name, logo, and website link in the Sponsor List of our conference app, Whova.</w:t>
      </w:r>
    </w:p>
    <w:p w14:paraId="0000002D" w14:textId="77777777" w:rsidR="00342762" w:rsidRDefault="00000000">
      <w:pPr>
        <w:numPr>
          <w:ilvl w:val="2"/>
          <w:numId w:val="10"/>
        </w:numPr>
        <w:shd w:val="clear" w:color="auto" w:fill="FFFFFF"/>
        <w:tabs>
          <w:tab w:val="left" w:pos="1800"/>
        </w:tabs>
        <w:spacing w:line="240" w:lineRule="auto"/>
        <w:rPr>
          <w:color w:val="343537"/>
          <w:sz w:val="20"/>
          <w:szCs w:val="20"/>
        </w:rPr>
      </w:pPr>
      <w:r>
        <w:rPr>
          <w:color w:val="343537"/>
          <w:sz w:val="20"/>
          <w:szCs w:val="20"/>
          <w:highlight w:val="white"/>
        </w:rPr>
        <w:lastRenderedPageBreak/>
        <w:t>Your logo continuously rotating with other Sponsor logos on pages of our conference app that registrants most frequently visit and on all projectors in the main ballroom in between presentations.</w:t>
      </w:r>
    </w:p>
    <w:p w14:paraId="0000002E" w14:textId="77777777" w:rsidR="00342762" w:rsidRDefault="00000000">
      <w:pPr>
        <w:numPr>
          <w:ilvl w:val="2"/>
          <w:numId w:val="10"/>
        </w:numPr>
        <w:shd w:val="clear" w:color="auto" w:fill="FFFFFF"/>
        <w:tabs>
          <w:tab w:val="left" w:pos="1800"/>
        </w:tabs>
        <w:spacing w:line="240" w:lineRule="auto"/>
        <w:rPr>
          <w:color w:val="343537"/>
          <w:sz w:val="20"/>
          <w:szCs w:val="20"/>
        </w:rPr>
      </w:pPr>
      <w:r>
        <w:rPr>
          <w:b/>
          <w:color w:val="343537"/>
          <w:sz w:val="20"/>
          <w:szCs w:val="20"/>
          <w:highlight w:val="white"/>
        </w:rPr>
        <w:t>Virtual booth</w:t>
      </w:r>
      <w:r>
        <w:rPr>
          <w:color w:val="343537"/>
          <w:sz w:val="20"/>
          <w:szCs w:val="20"/>
          <w:highlight w:val="white"/>
        </w:rPr>
        <w:t xml:space="preserve"> in our conference app. Both in-person and online registrants can visit your virtual booth at any time and for four weeks after the conference ends. You may upload photos and a video that showcase your product/service and invite registrants to chat with you online. You may schedule a live-stream at a time that works for you and we will help you announce it. You may offer coupons and specials. Anyone who visits your virtual booth may exchange their contact information with you.</w:t>
      </w:r>
    </w:p>
    <w:p w14:paraId="0000002F" w14:textId="77777777" w:rsidR="00342762" w:rsidRDefault="00000000">
      <w:pPr>
        <w:numPr>
          <w:ilvl w:val="2"/>
          <w:numId w:val="10"/>
        </w:numPr>
        <w:shd w:val="clear" w:color="auto" w:fill="FFFFFF"/>
        <w:tabs>
          <w:tab w:val="left" w:pos="1800"/>
        </w:tabs>
        <w:spacing w:line="240" w:lineRule="auto"/>
        <w:rPr>
          <w:color w:val="343537"/>
          <w:sz w:val="20"/>
          <w:szCs w:val="20"/>
        </w:rPr>
      </w:pPr>
      <w:r>
        <w:rPr>
          <w:b/>
          <w:color w:val="343537"/>
          <w:sz w:val="20"/>
          <w:szCs w:val="20"/>
          <w:highlight w:val="white"/>
        </w:rPr>
        <w:t>In-person booth</w:t>
      </w:r>
      <w:r>
        <w:rPr>
          <w:color w:val="343537"/>
          <w:sz w:val="20"/>
          <w:szCs w:val="20"/>
          <w:highlight w:val="white"/>
        </w:rPr>
        <w:t xml:space="preserve"> at our conference at the Sheraton West Des Moines. We have two rooms designated for Exhibitors. All snacks will be made available in the Exhibitor rooms to encourage attendees to visit. We will also have a Passport contest with generous prizes that encourages attendees to visit. All spots in the Exhibitor rooms are randomly assigned. You will be provided with a 6'x30" table and two chairs. Your table will be skirted. If electricity is needed, you will pay the hotel directly. Meals are not included.</w:t>
      </w:r>
    </w:p>
    <w:p w14:paraId="00000030" w14:textId="77777777" w:rsidR="00342762" w:rsidRDefault="00000000">
      <w:pPr>
        <w:numPr>
          <w:ilvl w:val="0"/>
          <w:numId w:val="10"/>
        </w:numPr>
        <w:rPr>
          <w:color w:val="222222"/>
          <w:sz w:val="20"/>
          <w:szCs w:val="20"/>
          <w:highlight w:val="white"/>
        </w:rPr>
      </w:pPr>
      <w:r>
        <w:rPr>
          <w:color w:val="222222"/>
          <w:sz w:val="20"/>
          <w:szCs w:val="20"/>
          <w:highlight w:val="white"/>
        </w:rPr>
        <w:t>Community partnership with</w:t>
      </w:r>
      <w:hyperlink r:id="rId14">
        <w:r>
          <w:rPr>
            <w:color w:val="222222"/>
            <w:sz w:val="20"/>
            <w:szCs w:val="20"/>
            <w:highlight w:val="white"/>
          </w:rPr>
          <w:t xml:space="preserve"> </w:t>
        </w:r>
      </w:hyperlink>
      <w:hyperlink r:id="rId15">
        <w:r>
          <w:rPr>
            <w:color w:val="0000FF"/>
            <w:sz w:val="20"/>
            <w:szCs w:val="20"/>
            <w:highlight w:val="white"/>
            <w:u w:val="single"/>
          </w:rPr>
          <w:t>Project ECHO</w:t>
        </w:r>
      </w:hyperlink>
      <w:r>
        <w:rPr>
          <w:color w:val="222222"/>
          <w:sz w:val="20"/>
          <w:szCs w:val="20"/>
          <w:highlight w:val="white"/>
        </w:rPr>
        <w:t xml:space="preserve"> at U of I (Kathleen/Eva) </w:t>
      </w:r>
    </w:p>
    <w:p w14:paraId="00000031" w14:textId="77777777" w:rsidR="00342762" w:rsidRDefault="00342762">
      <w:pPr>
        <w:tabs>
          <w:tab w:val="left" w:pos="0"/>
          <w:tab w:val="left" w:pos="1800"/>
        </w:tabs>
        <w:spacing w:line="240" w:lineRule="auto"/>
        <w:ind w:left="-360"/>
        <w:rPr>
          <w:b/>
          <w:sz w:val="20"/>
          <w:szCs w:val="20"/>
          <w:u w:val="single"/>
        </w:rPr>
      </w:pPr>
    </w:p>
    <w:p w14:paraId="00000032" w14:textId="77777777" w:rsidR="00342762" w:rsidRDefault="00000000">
      <w:pPr>
        <w:tabs>
          <w:tab w:val="left" w:pos="0"/>
          <w:tab w:val="left" w:pos="1800"/>
        </w:tabs>
        <w:spacing w:line="240" w:lineRule="auto"/>
        <w:ind w:left="-360"/>
        <w:rPr>
          <w:sz w:val="20"/>
          <w:szCs w:val="20"/>
        </w:rPr>
      </w:pPr>
      <w:r>
        <w:rPr>
          <w:b/>
          <w:sz w:val="20"/>
          <w:szCs w:val="20"/>
          <w:u w:val="single"/>
        </w:rPr>
        <w:t>New Business</w:t>
      </w:r>
    </w:p>
    <w:p w14:paraId="00000033" w14:textId="77777777" w:rsidR="00342762" w:rsidRDefault="00342762">
      <w:pPr>
        <w:numPr>
          <w:ilvl w:val="0"/>
          <w:numId w:val="4"/>
        </w:numPr>
        <w:tabs>
          <w:tab w:val="left" w:pos="1800"/>
        </w:tabs>
        <w:spacing w:line="240" w:lineRule="auto"/>
        <w:rPr>
          <w:color w:val="222222"/>
          <w:sz w:val="20"/>
          <w:szCs w:val="20"/>
          <w:highlight w:val="white"/>
        </w:rPr>
      </w:pPr>
    </w:p>
    <w:p w14:paraId="00000034" w14:textId="77777777" w:rsidR="00342762" w:rsidRDefault="00342762">
      <w:pPr>
        <w:tabs>
          <w:tab w:val="left" w:pos="1800"/>
        </w:tabs>
        <w:spacing w:line="240" w:lineRule="auto"/>
        <w:rPr>
          <w:color w:val="222222"/>
          <w:sz w:val="20"/>
          <w:szCs w:val="20"/>
          <w:highlight w:val="white"/>
        </w:rPr>
      </w:pPr>
    </w:p>
    <w:p w14:paraId="00000035" w14:textId="77777777" w:rsidR="00342762" w:rsidRDefault="00000000">
      <w:pPr>
        <w:ind w:left="-360"/>
        <w:rPr>
          <w:sz w:val="20"/>
          <w:szCs w:val="20"/>
        </w:rPr>
      </w:pPr>
      <w:r>
        <w:rPr>
          <w:b/>
          <w:sz w:val="20"/>
          <w:szCs w:val="20"/>
          <w:u w:val="single"/>
        </w:rPr>
        <w:t>Next Meetings</w:t>
      </w:r>
      <w:r>
        <w:rPr>
          <w:sz w:val="20"/>
          <w:szCs w:val="20"/>
        </w:rPr>
        <w:t xml:space="preserve"> </w:t>
      </w:r>
    </w:p>
    <w:p w14:paraId="00000036" w14:textId="77777777" w:rsidR="00342762" w:rsidRDefault="00000000">
      <w:pPr>
        <w:ind w:left="-360"/>
        <w:rPr>
          <w:color w:val="FF0000"/>
          <w:sz w:val="20"/>
          <w:szCs w:val="20"/>
        </w:rPr>
      </w:pPr>
      <w:r>
        <w:rPr>
          <w:color w:val="FF0000"/>
          <w:sz w:val="20"/>
          <w:szCs w:val="20"/>
        </w:rPr>
        <w:t>N</w:t>
      </w:r>
      <w:r>
        <w:rPr>
          <w:color w:val="FF0000"/>
          <w:sz w:val="20"/>
          <w:szCs w:val="20"/>
          <w:highlight w:val="white"/>
        </w:rPr>
        <w:t>ext Executive Board meeting: Zoom</w:t>
      </w:r>
      <w:r>
        <w:rPr>
          <w:color w:val="FF0000"/>
          <w:sz w:val="20"/>
          <w:szCs w:val="20"/>
        </w:rPr>
        <w:t xml:space="preserve"> September 2, 2025, 12pm – 1:15pm </w:t>
      </w:r>
    </w:p>
    <w:p w14:paraId="00000037" w14:textId="77777777" w:rsidR="00342762" w:rsidRDefault="00000000">
      <w:pPr>
        <w:ind w:left="-360"/>
        <w:rPr>
          <w:color w:val="FF0000"/>
          <w:sz w:val="20"/>
          <w:szCs w:val="20"/>
          <w:highlight w:val="white"/>
        </w:rPr>
      </w:pPr>
      <w:r>
        <w:rPr>
          <w:color w:val="FF0000"/>
          <w:sz w:val="20"/>
          <w:szCs w:val="20"/>
          <w:highlight w:val="white"/>
        </w:rPr>
        <w:t>Next Board Meeting: Zoom September 5, 2025, 6:15am – 7:30am</w:t>
      </w:r>
    </w:p>
    <w:p w14:paraId="00000038" w14:textId="77777777" w:rsidR="00342762" w:rsidRDefault="00342762">
      <w:pPr>
        <w:ind w:left="-360"/>
        <w:rPr>
          <w:sz w:val="20"/>
          <w:szCs w:val="20"/>
        </w:rPr>
      </w:pPr>
    </w:p>
    <w:p w14:paraId="00000039" w14:textId="77777777" w:rsidR="00342762" w:rsidRDefault="00000000">
      <w:pPr>
        <w:ind w:left="-360"/>
        <w:rPr>
          <w:sz w:val="20"/>
          <w:szCs w:val="20"/>
        </w:rPr>
      </w:pPr>
      <w:r>
        <w:rPr>
          <w:sz w:val="20"/>
          <w:szCs w:val="20"/>
        </w:rPr>
        <w:t>A Motion to adjourn the meeting was made by Stacie, seconded by Gabbie. Motion Approved unanimously by Board. Meeting adjourned at 7:04 AM.</w:t>
      </w:r>
    </w:p>
    <w:p w14:paraId="0000003A" w14:textId="77777777" w:rsidR="00342762" w:rsidRDefault="00342762">
      <w:pPr>
        <w:tabs>
          <w:tab w:val="left" w:pos="1800"/>
        </w:tabs>
        <w:spacing w:line="240" w:lineRule="auto"/>
        <w:ind w:left="-360"/>
        <w:rPr>
          <w:sz w:val="20"/>
          <w:szCs w:val="20"/>
        </w:rPr>
      </w:pPr>
    </w:p>
    <w:p w14:paraId="0000003B" w14:textId="77777777" w:rsidR="00342762" w:rsidRDefault="00000000">
      <w:pPr>
        <w:spacing w:line="240" w:lineRule="auto"/>
        <w:ind w:left="-360"/>
        <w:rPr>
          <w:sz w:val="20"/>
          <w:szCs w:val="20"/>
        </w:rPr>
      </w:pPr>
      <w:r>
        <w:rPr>
          <w:sz w:val="20"/>
          <w:szCs w:val="20"/>
        </w:rPr>
        <w:t>Submitted respectfully by Kathleen O’Connor, Secretary, on 08/01/25.</w:t>
      </w:r>
    </w:p>
    <w:sectPr w:rsidR="003427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0D34"/>
    <w:multiLevelType w:val="multilevel"/>
    <w:tmpl w:val="4BD45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6F6EC1"/>
    <w:multiLevelType w:val="multilevel"/>
    <w:tmpl w:val="41B42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D37C76"/>
    <w:multiLevelType w:val="multilevel"/>
    <w:tmpl w:val="19B82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6D03ED"/>
    <w:multiLevelType w:val="multilevel"/>
    <w:tmpl w:val="928EE2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4C00202"/>
    <w:multiLevelType w:val="multilevel"/>
    <w:tmpl w:val="48D80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E650801"/>
    <w:multiLevelType w:val="multilevel"/>
    <w:tmpl w:val="89F27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4E5A65"/>
    <w:multiLevelType w:val="multilevel"/>
    <w:tmpl w:val="509C0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173BAB"/>
    <w:multiLevelType w:val="multilevel"/>
    <w:tmpl w:val="C0563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E93291"/>
    <w:multiLevelType w:val="multilevel"/>
    <w:tmpl w:val="61FA3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32A6946"/>
    <w:multiLevelType w:val="multilevel"/>
    <w:tmpl w:val="D7567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24646332">
    <w:abstractNumId w:val="7"/>
  </w:num>
  <w:num w:numId="2" w16cid:durableId="880091820">
    <w:abstractNumId w:val="2"/>
  </w:num>
  <w:num w:numId="3" w16cid:durableId="1314212329">
    <w:abstractNumId w:val="0"/>
  </w:num>
  <w:num w:numId="4" w16cid:durableId="365834363">
    <w:abstractNumId w:val="8"/>
  </w:num>
  <w:num w:numId="5" w16cid:durableId="408043175">
    <w:abstractNumId w:val="1"/>
  </w:num>
  <w:num w:numId="6" w16cid:durableId="2133818253">
    <w:abstractNumId w:val="6"/>
  </w:num>
  <w:num w:numId="7" w16cid:durableId="472603133">
    <w:abstractNumId w:val="4"/>
  </w:num>
  <w:num w:numId="8" w16cid:durableId="2048524967">
    <w:abstractNumId w:val="9"/>
  </w:num>
  <w:num w:numId="9" w16cid:durableId="480776374">
    <w:abstractNumId w:val="5"/>
  </w:num>
  <w:num w:numId="10" w16cid:durableId="1315641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762"/>
    <w:rsid w:val="00342762"/>
    <w:rsid w:val="008635D1"/>
    <w:rsid w:val="00FF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37336-3CA6-4F27-B259-5C881101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ropbox.com/scl/fi/pd8whdz1249wa8n35vlhc/Approval-Pending-Board-Meeting-Minutes-07.11.2025.docx?rlkey=i4bm75tmp7jvssnfg3ctllbzj&amp;dl=0" TargetMode="External"/><Relationship Id="rId13" Type="http://schemas.openxmlformats.org/officeDocument/2006/relationships/hyperlink" Target="https://www.dropbox.com/scl/fi/z0z4tiumvxmv2xu8crxyc/Corporate-giving-leads.xlsx?rlkey=ldhy1ncdzxteo0cjaaf4i1sy8&amp;e=1&amp;st=0ythnzjh&amp;dl=0" TargetMode="External"/><Relationship Id="rId3" Type="http://schemas.openxmlformats.org/officeDocument/2006/relationships/settings" Target="settings.xml"/><Relationship Id="rId7" Type="http://schemas.openxmlformats.org/officeDocument/2006/relationships/hyperlink" Target="https://www.dropbox.com/scl/fi/pd8whdz1249wa8n35vlhc/Approval-Pending-Board-Meeting-Minutes-07.11.2025.docx?rlkey=i4bm75tmp7jvssnfg3ctllbzj&amp;dl=0" TargetMode="External"/><Relationship Id="rId12" Type="http://schemas.openxmlformats.org/officeDocument/2006/relationships/hyperlink" Target="https://www.dropbox.com/scl/fo/31odbdp1eqn9rrfjpz8iv/AD-IgOzk30e-dvxctrmAdOM?rlkey=wwofkao1pq8otfjlupj7vprie&amp;dl=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ropbox.com/scl/fi/6phtnjhusnexdr0wn2nyt/Agenda-August-board-meeting.docx?rlkey=c3116oz8pbrfnwsr0jme03o87&amp;dl=0" TargetMode="External"/><Relationship Id="rId11" Type="http://schemas.openxmlformats.org/officeDocument/2006/relationships/hyperlink" Target="https://www.dropbox.com/scl/fo/31odbdp1eqn9rrfjpz8iv/AD-IgOzk30e-dvxctrmAdOM?rlkey=wwofkao1pq8otfjlupj7vprie&amp;dl=0" TargetMode="External"/><Relationship Id="rId5" Type="http://schemas.openxmlformats.org/officeDocument/2006/relationships/hyperlink" Target="https://www.dropbox.com/scl/fi/6phtnjhusnexdr0wn2nyt/Agenda-August-board-meeting.docx?rlkey=c3116oz8pbrfnwsr0jme03o87&amp;dl=0" TargetMode="External"/><Relationship Id="rId15" Type="http://schemas.openxmlformats.org/officeDocument/2006/relationships/hyperlink" Target="https://docs.google.com/document/d/1rmzqG0TwGP1lFOHB-L2WyUCWaG-zuPaA/edit?usp=drive_link&amp;ouid=103882928761881328724&amp;rtpof=true&amp;sd=true" TargetMode="External"/><Relationship Id="rId10" Type="http://schemas.openxmlformats.org/officeDocument/2006/relationships/hyperlink" Target="https://www.dropbox.com/scl/fi/s1qml6c1m2e3zy0a7iyzi/June-Financials.pdf?rlkey=x6ckrvtcwzpz0z7cg9x87d92q&amp;dl=0" TargetMode="External"/><Relationship Id="rId4" Type="http://schemas.openxmlformats.org/officeDocument/2006/relationships/webSettings" Target="webSettings.xml"/><Relationship Id="rId9" Type="http://schemas.openxmlformats.org/officeDocument/2006/relationships/hyperlink" Target="https://www.dropbox.com/scl/fi/s1qml6c1m2e3zy0a7iyzi/June-Financials.pdf?rlkey=x6ckrvtcwzpz0z7cg9x87d92q&amp;dl=0" TargetMode="External"/><Relationship Id="rId14" Type="http://schemas.openxmlformats.org/officeDocument/2006/relationships/hyperlink" Target="https://docs.google.com/document/d/1rmzqG0TwGP1lFOHB-L2WyUCWaG-zuPaA/edit?usp=drive_link&amp;ouid=103882928761881328724&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4814</Characters>
  <Application>Microsoft Office Word</Application>
  <DocSecurity>0</DocSecurity>
  <Lines>40</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Suzanne Hull</cp:lastModifiedBy>
  <cp:revision>2</cp:revision>
  <dcterms:created xsi:type="dcterms:W3CDTF">2025-08-04T14:34:00Z</dcterms:created>
  <dcterms:modified xsi:type="dcterms:W3CDTF">2025-08-04T14:34:00Z</dcterms:modified>
</cp:coreProperties>
</file>